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4F5" w:rsidRPr="0027174E" w:rsidRDefault="00D704F5" w:rsidP="00D704F5">
      <w:pPr>
        <w:rPr>
          <w:rFonts w:ascii="Arial" w:hAnsi="Arial" w:cs="Arial"/>
          <w:b/>
          <w:sz w:val="20"/>
          <w:szCs w:val="20"/>
        </w:rPr>
      </w:pPr>
      <w:r w:rsidRPr="0027174E">
        <w:rPr>
          <w:rFonts w:ascii="Arial" w:hAnsi="Arial" w:cs="Arial"/>
          <w:b/>
          <w:sz w:val="20"/>
          <w:szCs w:val="20"/>
        </w:rPr>
        <w:t xml:space="preserve">Compact </w:t>
      </w:r>
      <w:proofErr w:type="spellStart"/>
      <w:r w:rsidRPr="0027174E">
        <w:rPr>
          <w:rFonts w:ascii="Arial" w:hAnsi="Arial" w:cs="Arial"/>
          <w:b/>
          <w:sz w:val="20"/>
          <w:szCs w:val="20"/>
        </w:rPr>
        <w:t>current</w:t>
      </w:r>
      <w:proofErr w:type="spellEnd"/>
      <w:r w:rsidRPr="0027174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b/>
          <w:sz w:val="20"/>
          <w:szCs w:val="20"/>
        </w:rPr>
        <w:t>transformer</w:t>
      </w:r>
      <w:proofErr w:type="spellEnd"/>
      <w:r w:rsidRPr="0027174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b/>
          <w:sz w:val="20"/>
          <w:szCs w:val="20"/>
        </w:rPr>
        <w:t>set</w:t>
      </w:r>
      <w:proofErr w:type="spellEnd"/>
      <w:r w:rsidRPr="0027174E">
        <w:rPr>
          <w:rFonts w:ascii="Arial" w:hAnsi="Arial" w:cs="Arial"/>
          <w:b/>
          <w:sz w:val="20"/>
          <w:szCs w:val="20"/>
        </w:rPr>
        <w:t xml:space="preserve"> 35 / 1 A </w:t>
      </w:r>
    </w:p>
    <w:p w:rsidR="00D704F5" w:rsidRPr="0027174E" w:rsidRDefault="00D704F5" w:rsidP="00D704F5">
      <w:pPr>
        <w:rPr>
          <w:rFonts w:ascii="Arial" w:hAnsi="Arial" w:cs="Arial"/>
          <w:sz w:val="20"/>
          <w:szCs w:val="20"/>
        </w:rPr>
      </w:pPr>
    </w:p>
    <w:p w:rsidR="00D704F5" w:rsidRPr="0027174E" w:rsidRDefault="00D704F5" w:rsidP="00D704F5">
      <w:pPr>
        <w:rPr>
          <w:rFonts w:ascii="Arial" w:hAnsi="Arial" w:cs="Arial"/>
          <w:sz w:val="20"/>
          <w:szCs w:val="20"/>
        </w:rPr>
      </w:pPr>
      <w:proofErr w:type="spellStart"/>
      <w:r w:rsidRPr="0027174E">
        <w:rPr>
          <w:rFonts w:ascii="Arial" w:hAnsi="Arial" w:cs="Arial"/>
          <w:sz w:val="20"/>
          <w:szCs w:val="20"/>
        </w:rPr>
        <w:t>for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DIN-</w:t>
      </w:r>
      <w:proofErr w:type="spellStart"/>
      <w:r w:rsidRPr="0027174E">
        <w:rPr>
          <w:rFonts w:ascii="Arial" w:hAnsi="Arial" w:cs="Arial"/>
          <w:sz w:val="20"/>
          <w:szCs w:val="20"/>
        </w:rPr>
        <w:t>rail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or</w:t>
      </w:r>
      <w:bookmarkStart w:id="0" w:name="_GoBack"/>
      <w:bookmarkEnd w:id="0"/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cable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mounting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7174E">
        <w:rPr>
          <w:rFonts w:ascii="Arial" w:hAnsi="Arial" w:cs="Arial"/>
          <w:sz w:val="20"/>
          <w:szCs w:val="20"/>
        </w:rPr>
        <w:t>bayable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for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use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on a 3-phase </w:t>
      </w:r>
      <w:proofErr w:type="spellStart"/>
      <w:r w:rsidRPr="0027174E">
        <w:rPr>
          <w:rFonts w:ascii="Arial" w:hAnsi="Arial" w:cs="Arial"/>
          <w:sz w:val="20"/>
          <w:szCs w:val="20"/>
        </w:rPr>
        <w:t>disconnector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with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27174E">
        <w:rPr>
          <w:rFonts w:ascii="Arial" w:hAnsi="Arial" w:cs="Arial"/>
          <w:sz w:val="20"/>
          <w:szCs w:val="20"/>
        </w:rPr>
        <w:t>phase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distance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of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17.5 mm, DIN-</w:t>
      </w:r>
      <w:proofErr w:type="spellStart"/>
      <w:r w:rsidRPr="0027174E">
        <w:rPr>
          <w:rFonts w:ascii="Arial" w:hAnsi="Arial" w:cs="Arial"/>
          <w:sz w:val="20"/>
          <w:szCs w:val="20"/>
        </w:rPr>
        <w:t>rail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mounting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(35 mm) via </w:t>
      </w:r>
      <w:proofErr w:type="spellStart"/>
      <w:r w:rsidRPr="0027174E">
        <w:rPr>
          <w:rFonts w:ascii="Arial" w:hAnsi="Arial" w:cs="Arial"/>
          <w:sz w:val="20"/>
          <w:szCs w:val="20"/>
        </w:rPr>
        <w:t>rail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clamp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7174E">
        <w:rPr>
          <w:rFonts w:ascii="Arial" w:hAnsi="Arial" w:cs="Arial"/>
          <w:sz w:val="20"/>
          <w:szCs w:val="20"/>
        </w:rPr>
        <w:t>made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of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break-</w:t>
      </w:r>
      <w:proofErr w:type="spellStart"/>
      <w:r w:rsidRPr="0027174E">
        <w:rPr>
          <w:rFonts w:ascii="Arial" w:hAnsi="Arial" w:cs="Arial"/>
          <w:sz w:val="20"/>
          <w:szCs w:val="20"/>
        </w:rPr>
        <w:t>proof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plastic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housing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(PA6.6), </w:t>
      </w:r>
      <w:proofErr w:type="spellStart"/>
      <w:r w:rsidRPr="0027174E">
        <w:rPr>
          <w:rFonts w:ascii="Arial" w:hAnsi="Arial" w:cs="Arial"/>
          <w:sz w:val="20"/>
          <w:szCs w:val="20"/>
        </w:rPr>
        <w:t>according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to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IEC 61869-2.</w:t>
      </w:r>
    </w:p>
    <w:p w:rsidR="00D704F5" w:rsidRPr="0027174E" w:rsidRDefault="00D704F5" w:rsidP="00D704F5">
      <w:pPr>
        <w:rPr>
          <w:rFonts w:ascii="Arial" w:hAnsi="Arial" w:cs="Arial"/>
          <w:sz w:val="20"/>
          <w:szCs w:val="20"/>
        </w:rPr>
      </w:pPr>
    </w:p>
    <w:p w:rsidR="00D704F5" w:rsidRPr="0027174E" w:rsidRDefault="00D704F5" w:rsidP="00D704F5">
      <w:pPr>
        <w:rPr>
          <w:rFonts w:ascii="Arial" w:hAnsi="Arial" w:cs="Arial"/>
          <w:sz w:val="20"/>
          <w:szCs w:val="20"/>
        </w:rPr>
      </w:pPr>
      <w:r w:rsidRPr="0027174E">
        <w:rPr>
          <w:rFonts w:ascii="Arial" w:hAnsi="Arial" w:cs="Arial"/>
          <w:sz w:val="20"/>
          <w:szCs w:val="20"/>
        </w:rPr>
        <w:t xml:space="preserve">Max. </w:t>
      </w:r>
      <w:proofErr w:type="spellStart"/>
      <w:r w:rsidRPr="0027174E">
        <w:rPr>
          <w:rFonts w:ascii="Arial" w:hAnsi="Arial" w:cs="Arial"/>
          <w:sz w:val="20"/>
          <w:szCs w:val="20"/>
        </w:rPr>
        <w:t>diameter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round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conductor</w:t>
      </w:r>
      <w:proofErr w:type="spellEnd"/>
      <w:r w:rsidRPr="0027174E">
        <w:rPr>
          <w:rFonts w:ascii="Arial" w:hAnsi="Arial" w:cs="Arial"/>
          <w:sz w:val="20"/>
          <w:szCs w:val="20"/>
        </w:rPr>
        <w:t>: 7.5 mm</w:t>
      </w:r>
    </w:p>
    <w:p w:rsidR="00D704F5" w:rsidRPr="0027174E" w:rsidRDefault="00D704F5" w:rsidP="00D704F5">
      <w:pPr>
        <w:rPr>
          <w:rFonts w:ascii="Arial" w:hAnsi="Arial" w:cs="Arial"/>
          <w:sz w:val="20"/>
          <w:szCs w:val="20"/>
        </w:rPr>
      </w:pPr>
    </w:p>
    <w:p w:rsidR="00D704F5" w:rsidRPr="0027174E" w:rsidRDefault="00D704F5" w:rsidP="00D704F5">
      <w:pPr>
        <w:rPr>
          <w:rFonts w:ascii="Arial" w:hAnsi="Arial" w:cs="Arial"/>
          <w:sz w:val="20"/>
          <w:szCs w:val="20"/>
        </w:rPr>
      </w:pPr>
      <w:r w:rsidRPr="0027174E">
        <w:rPr>
          <w:rFonts w:ascii="Arial" w:hAnsi="Arial" w:cs="Arial"/>
          <w:sz w:val="20"/>
          <w:szCs w:val="20"/>
        </w:rPr>
        <w:t xml:space="preserve">Measurement: 3x </w:t>
      </w:r>
      <w:proofErr w:type="spellStart"/>
      <w:r w:rsidRPr="0027174E">
        <w:rPr>
          <w:rFonts w:ascii="Arial" w:hAnsi="Arial" w:cs="Arial"/>
          <w:sz w:val="20"/>
          <w:szCs w:val="20"/>
        </w:rPr>
        <w:t>operating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current</w:t>
      </w:r>
      <w:proofErr w:type="spellEnd"/>
    </w:p>
    <w:p w:rsidR="00D704F5" w:rsidRPr="0027174E" w:rsidRDefault="00D704F5" w:rsidP="00D704F5">
      <w:pPr>
        <w:rPr>
          <w:rFonts w:ascii="Arial" w:hAnsi="Arial" w:cs="Arial"/>
          <w:sz w:val="20"/>
          <w:szCs w:val="20"/>
        </w:rPr>
      </w:pPr>
    </w:p>
    <w:p w:rsidR="00D704F5" w:rsidRPr="0027174E" w:rsidRDefault="00D704F5" w:rsidP="00D704F5">
      <w:pPr>
        <w:rPr>
          <w:rFonts w:ascii="Arial" w:hAnsi="Arial" w:cs="Arial"/>
          <w:sz w:val="20"/>
          <w:szCs w:val="20"/>
        </w:rPr>
      </w:pPr>
      <w:r w:rsidRPr="0027174E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27174E">
        <w:rPr>
          <w:rFonts w:ascii="Arial" w:hAnsi="Arial" w:cs="Arial"/>
          <w:sz w:val="20"/>
          <w:szCs w:val="20"/>
        </w:rPr>
        <w:t>current</w:t>
      </w:r>
      <w:proofErr w:type="spellEnd"/>
      <w:r w:rsidRPr="0027174E">
        <w:rPr>
          <w:rFonts w:ascii="Arial" w:hAnsi="Arial" w:cs="Arial"/>
          <w:sz w:val="20"/>
          <w:szCs w:val="20"/>
        </w:rPr>
        <w:t>: 35 A</w:t>
      </w:r>
    </w:p>
    <w:p w:rsidR="00D704F5" w:rsidRPr="0027174E" w:rsidRDefault="00D704F5" w:rsidP="00D704F5">
      <w:pPr>
        <w:rPr>
          <w:rFonts w:ascii="Arial" w:hAnsi="Arial" w:cs="Arial"/>
          <w:sz w:val="20"/>
          <w:szCs w:val="20"/>
        </w:rPr>
      </w:pPr>
      <w:proofErr w:type="spellStart"/>
      <w:r w:rsidRPr="0027174E">
        <w:rPr>
          <w:rFonts w:ascii="Arial" w:hAnsi="Arial" w:cs="Arial"/>
          <w:sz w:val="20"/>
          <w:szCs w:val="20"/>
        </w:rPr>
        <w:t>Secondary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current</w:t>
      </w:r>
      <w:proofErr w:type="spellEnd"/>
      <w:r w:rsidRPr="0027174E">
        <w:rPr>
          <w:rFonts w:ascii="Arial" w:hAnsi="Arial" w:cs="Arial"/>
          <w:sz w:val="20"/>
          <w:szCs w:val="20"/>
        </w:rPr>
        <w:t>: 1 A</w:t>
      </w:r>
    </w:p>
    <w:p w:rsidR="00D704F5" w:rsidRPr="0027174E" w:rsidRDefault="00D704F5" w:rsidP="00D704F5">
      <w:pPr>
        <w:rPr>
          <w:rFonts w:ascii="Arial" w:hAnsi="Arial" w:cs="Arial"/>
          <w:sz w:val="20"/>
          <w:szCs w:val="20"/>
        </w:rPr>
      </w:pPr>
      <w:proofErr w:type="spellStart"/>
      <w:r w:rsidRPr="0027174E">
        <w:rPr>
          <w:rFonts w:ascii="Arial" w:hAnsi="Arial" w:cs="Arial"/>
          <w:sz w:val="20"/>
          <w:szCs w:val="20"/>
        </w:rPr>
        <w:t>Accuracy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class</w:t>
      </w:r>
      <w:proofErr w:type="spellEnd"/>
      <w:r w:rsidRPr="0027174E">
        <w:rPr>
          <w:rFonts w:ascii="Arial" w:hAnsi="Arial" w:cs="Arial"/>
          <w:sz w:val="20"/>
          <w:szCs w:val="20"/>
        </w:rPr>
        <w:t>: 1</w:t>
      </w:r>
    </w:p>
    <w:p w:rsidR="00D704F5" w:rsidRPr="0027174E" w:rsidRDefault="00D704F5" w:rsidP="00D704F5">
      <w:pPr>
        <w:rPr>
          <w:rFonts w:ascii="Arial" w:hAnsi="Arial" w:cs="Arial"/>
          <w:sz w:val="20"/>
          <w:szCs w:val="20"/>
        </w:rPr>
      </w:pPr>
      <w:r w:rsidRPr="0027174E">
        <w:rPr>
          <w:rFonts w:ascii="Arial" w:hAnsi="Arial" w:cs="Arial"/>
          <w:sz w:val="20"/>
          <w:szCs w:val="20"/>
        </w:rPr>
        <w:t xml:space="preserve">Max. Power </w:t>
      </w:r>
      <w:proofErr w:type="spellStart"/>
      <w:r w:rsidRPr="0027174E">
        <w:rPr>
          <w:rFonts w:ascii="Arial" w:hAnsi="Arial" w:cs="Arial"/>
          <w:sz w:val="20"/>
          <w:szCs w:val="20"/>
        </w:rPr>
        <w:t>consumption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at terminal: 0.2 VA</w:t>
      </w:r>
    </w:p>
    <w:p w:rsidR="00D704F5" w:rsidRPr="0027174E" w:rsidRDefault="00D704F5" w:rsidP="00D704F5">
      <w:pPr>
        <w:rPr>
          <w:rFonts w:ascii="Arial" w:hAnsi="Arial" w:cs="Arial"/>
          <w:sz w:val="20"/>
          <w:szCs w:val="20"/>
        </w:rPr>
      </w:pPr>
    </w:p>
    <w:p w:rsidR="00D704F5" w:rsidRPr="0027174E" w:rsidRDefault="00D704F5" w:rsidP="00D704F5">
      <w:pPr>
        <w:rPr>
          <w:rFonts w:ascii="Arial" w:hAnsi="Arial" w:cs="Arial"/>
          <w:sz w:val="20"/>
          <w:szCs w:val="20"/>
        </w:rPr>
      </w:pPr>
      <w:proofErr w:type="spellStart"/>
      <w:r w:rsidRPr="0027174E">
        <w:rPr>
          <w:rFonts w:ascii="Arial" w:hAnsi="Arial" w:cs="Arial"/>
          <w:sz w:val="20"/>
          <w:szCs w:val="20"/>
        </w:rPr>
        <w:t>Rated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frequency</w:t>
      </w:r>
      <w:proofErr w:type="spellEnd"/>
      <w:r w:rsidRPr="0027174E">
        <w:rPr>
          <w:rFonts w:ascii="Arial" w:hAnsi="Arial" w:cs="Arial"/>
          <w:sz w:val="20"/>
          <w:szCs w:val="20"/>
        </w:rPr>
        <w:t>: 50-60 Hz</w:t>
      </w:r>
    </w:p>
    <w:p w:rsidR="00D704F5" w:rsidRPr="0027174E" w:rsidRDefault="00D704F5" w:rsidP="00D704F5">
      <w:pPr>
        <w:rPr>
          <w:rFonts w:ascii="Arial" w:hAnsi="Arial" w:cs="Arial"/>
          <w:sz w:val="20"/>
          <w:szCs w:val="20"/>
        </w:rPr>
      </w:pPr>
      <w:proofErr w:type="spellStart"/>
      <w:r w:rsidRPr="0027174E">
        <w:rPr>
          <w:rFonts w:ascii="Arial" w:hAnsi="Arial" w:cs="Arial"/>
          <w:sz w:val="20"/>
          <w:szCs w:val="20"/>
        </w:rPr>
        <w:t>Insulation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class</w:t>
      </w:r>
      <w:proofErr w:type="spellEnd"/>
      <w:r w:rsidRPr="0027174E">
        <w:rPr>
          <w:rFonts w:ascii="Arial" w:hAnsi="Arial" w:cs="Arial"/>
          <w:sz w:val="20"/>
          <w:szCs w:val="20"/>
        </w:rPr>
        <w:t>: E</w:t>
      </w:r>
    </w:p>
    <w:p w:rsidR="00D704F5" w:rsidRPr="0027174E" w:rsidRDefault="00D704F5" w:rsidP="00D704F5">
      <w:pPr>
        <w:rPr>
          <w:rFonts w:ascii="Arial" w:hAnsi="Arial" w:cs="Arial"/>
          <w:sz w:val="20"/>
          <w:szCs w:val="20"/>
        </w:rPr>
      </w:pPr>
      <w:proofErr w:type="spellStart"/>
      <w:r w:rsidRPr="0027174E">
        <w:rPr>
          <w:rFonts w:ascii="Arial" w:hAnsi="Arial" w:cs="Arial"/>
          <w:sz w:val="20"/>
          <w:szCs w:val="20"/>
        </w:rPr>
        <w:t>Ambient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temperature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27174E">
        <w:rPr>
          <w:rFonts w:ascii="Arial" w:hAnsi="Arial" w:cs="Arial"/>
          <w:sz w:val="20"/>
          <w:szCs w:val="20"/>
        </w:rPr>
        <w:t>max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55°C</w:t>
      </w:r>
    </w:p>
    <w:p w:rsidR="00D704F5" w:rsidRPr="0027174E" w:rsidRDefault="00D704F5" w:rsidP="00D704F5">
      <w:pPr>
        <w:rPr>
          <w:rFonts w:ascii="Arial" w:hAnsi="Arial" w:cs="Arial"/>
          <w:sz w:val="20"/>
          <w:szCs w:val="20"/>
        </w:rPr>
      </w:pPr>
      <w:proofErr w:type="spellStart"/>
      <w:r w:rsidRPr="0027174E">
        <w:rPr>
          <w:rFonts w:ascii="Arial" w:hAnsi="Arial" w:cs="Arial"/>
          <w:sz w:val="20"/>
          <w:szCs w:val="20"/>
        </w:rPr>
        <w:t>Ith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. Limit </w:t>
      </w:r>
      <w:proofErr w:type="spellStart"/>
      <w:r w:rsidRPr="0027174E">
        <w:rPr>
          <w:rFonts w:ascii="Arial" w:hAnsi="Arial" w:cs="Arial"/>
          <w:sz w:val="20"/>
          <w:szCs w:val="20"/>
        </w:rPr>
        <w:t>current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27174E">
        <w:rPr>
          <w:rFonts w:ascii="Arial" w:hAnsi="Arial" w:cs="Arial"/>
          <w:sz w:val="20"/>
          <w:szCs w:val="20"/>
        </w:rPr>
        <w:t>max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60xIn / 1 sec.</w:t>
      </w:r>
    </w:p>
    <w:p w:rsidR="00D704F5" w:rsidRPr="0027174E" w:rsidRDefault="00D704F5" w:rsidP="00D704F5">
      <w:pPr>
        <w:rPr>
          <w:rFonts w:ascii="Arial" w:hAnsi="Arial" w:cs="Arial"/>
          <w:sz w:val="20"/>
          <w:szCs w:val="20"/>
        </w:rPr>
      </w:pPr>
    </w:p>
    <w:p w:rsidR="00D704F5" w:rsidRPr="0027174E" w:rsidRDefault="00D704F5" w:rsidP="00D704F5">
      <w:pPr>
        <w:rPr>
          <w:rFonts w:ascii="Arial" w:hAnsi="Arial" w:cs="Arial"/>
          <w:sz w:val="20"/>
          <w:szCs w:val="20"/>
        </w:rPr>
      </w:pPr>
      <w:proofErr w:type="spellStart"/>
      <w:r w:rsidRPr="0027174E">
        <w:rPr>
          <w:rFonts w:ascii="Arial" w:hAnsi="Arial" w:cs="Arial"/>
          <w:sz w:val="20"/>
          <w:szCs w:val="20"/>
        </w:rPr>
        <w:t>Dimensions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in mm: W: 27, H: 19, D: 51.4</w:t>
      </w:r>
    </w:p>
    <w:p w:rsidR="00D704F5" w:rsidRPr="0027174E" w:rsidRDefault="00D704F5" w:rsidP="00D704F5">
      <w:pPr>
        <w:rPr>
          <w:rFonts w:ascii="Arial" w:hAnsi="Arial" w:cs="Arial"/>
          <w:sz w:val="20"/>
          <w:szCs w:val="20"/>
        </w:rPr>
      </w:pPr>
    </w:p>
    <w:p w:rsidR="00D704F5" w:rsidRPr="0027174E" w:rsidRDefault="00D704F5" w:rsidP="00D704F5">
      <w:pPr>
        <w:rPr>
          <w:rFonts w:ascii="Arial" w:hAnsi="Arial" w:cs="Arial"/>
          <w:sz w:val="20"/>
          <w:szCs w:val="20"/>
        </w:rPr>
      </w:pPr>
      <w:proofErr w:type="spellStart"/>
      <w:r w:rsidRPr="0027174E">
        <w:rPr>
          <w:rFonts w:ascii="Arial" w:hAnsi="Arial" w:cs="Arial"/>
          <w:sz w:val="20"/>
          <w:szCs w:val="20"/>
        </w:rPr>
        <w:t>Conforms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to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DIN EN 61869-2 (VDE 0414-9-2:2013-07) </w:t>
      </w:r>
      <w:proofErr w:type="spellStart"/>
      <w:r w:rsidRPr="0027174E">
        <w:rPr>
          <w:rFonts w:ascii="Arial" w:hAnsi="Arial" w:cs="Arial"/>
          <w:sz w:val="20"/>
          <w:szCs w:val="20"/>
        </w:rPr>
        <w:t>and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DIN 42600 Part 2.</w:t>
      </w:r>
    </w:p>
    <w:p w:rsidR="00D704F5" w:rsidRPr="0027174E" w:rsidRDefault="00D704F5" w:rsidP="00D704F5">
      <w:pPr>
        <w:rPr>
          <w:rFonts w:ascii="Arial" w:hAnsi="Arial" w:cs="Arial"/>
          <w:sz w:val="20"/>
          <w:szCs w:val="20"/>
        </w:rPr>
      </w:pPr>
    </w:p>
    <w:p w:rsidR="00D704F5" w:rsidRPr="0027174E" w:rsidRDefault="00D704F5" w:rsidP="00D704F5">
      <w:pPr>
        <w:rPr>
          <w:rFonts w:ascii="Arial" w:hAnsi="Arial" w:cs="Arial"/>
          <w:sz w:val="20"/>
          <w:szCs w:val="20"/>
        </w:rPr>
      </w:pPr>
      <w:proofErr w:type="spellStart"/>
      <w:r w:rsidRPr="0027174E">
        <w:rPr>
          <w:rFonts w:ascii="Arial" w:hAnsi="Arial" w:cs="Arial"/>
          <w:sz w:val="20"/>
          <w:szCs w:val="20"/>
        </w:rPr>
        <w:t>Approved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and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compatible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for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the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manufacturer's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device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series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with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current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measurement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inputs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with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detection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range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from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0 </w:t>
      </w:r>
      <w:proofErr w:type="spellStart"/>
      <w:r w:rsidRPr="0027174E">
        <w:rPr>
          <w:rFonts w:ascii="Arial" w:hAnsi="Arial" w:cs="Arial"/>
          <w:sz w:val="20"/>
          <w:szCs w:val="20"/>
        </w:rPr>
        <w:t>to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5 A.</w:t>
      </w:r>
    </w:p>
    <w:p w:rsidR="00D704F5" w:rsidRPr="0027174E" w:rsidRDefault="00D704F5" w:rsidP="00D704F5">
      <w:pPr>
        <w:rPr>
          <w:rFonts w:ascii="Arial" w:hAnsi="Arial" w:cs="Arial"/>
          <w:sz w:val="20"/>
          <w:szCs w:val="20"/>
        </w:rPr>
      </w:pPr>
    </w:p>
    <w:p w:rsidR="00D704F5" w:rsidRPr="0027174E" w:rsidRDefault="00D704F5" w:rsidP="00D704F5">
      <w:pPr>
        <w:rPr>
          <w:rFonts w:ascii="Arial" w:hAnsi="Arial" w:cs="Arial"/>
          <w:sz w:val="20"/>
          <w:szCs w:val="20"/>
        </w:rPr>
      </w:pPr>
      <w:proofErr w:type="spellStart"/>
      <w:r w:rsidRPr="0027174E">
        <w:rPr>
          <w:rFonts w:ascii="Arial" w:hAnsi="Arial" w:cs="Arial"/>
          <w:sz w:val="20"/>
          <w:szCs w:val="20"/>
        </w:rPr>
        <w:t>Delivery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includes</w:t>
      </w:r>
      <w:proofErr w:type="spellEnd"/>
      <w:r w:rsidRPr="0027174E">
        <w:rPr>
          <w:rFonts w:ascii="Arial" w:hAnsi="Arial" w:cs="Arial"/>
          <w:sz w:val="20"/>
          <w:szCs w:val="20"/>
        </w:rPr>
        <w:t>:</w:t>
      </w:r>
    </w:p>
    <w:p w:rsidR="00D704F5" w:rsidRPr="0027174E" w:rsidRDefault="00D704F5" w:rsidP="00D704F5">
      <w:pPr>
        <w:rPr>
          <w:rFonts w:ascii="Arial" w:hAnsi="Arial" w:cs="Arial"/>
          <w:sz w:val="20"/>
          <w:szCs w:val="20"/>
        </w:rPr>
      </w:pPr>
      <w:proofErr w:type="spellStart"/>
      <w:r w:rsidRPr="0027174E">
        <w:rPr>
          <w:rFonts w:ascii="Arial" w:hAnsi="Arial" w:cs="Arial"/>
          <w:sz w:val="20"/>
          <w:szCs w:val="20"/>
        </w:rPr>
        <w:t>Measuring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transformer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disconnect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terminals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with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screw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connection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27174E">
        <w:rPr>
          <w:rFonts w:ascii="Arial" w:hAnsi="Arial" w:cs="Arial"/>
          <w:sz w:val="20"/>
          <w:szCs w:val="20"/>
        </w:rPr>
        <w:t>bridges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as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well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as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27174E">
        <w:rPr>
          <w:rFonts w:ascii="Arial" w:hAnsi="Arial" w:cs="Arial"/>
          <w:sz w:val="20"/>
          <w:szCs w:val="20"/>
        </w:rPr>
        <w:t>rail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clamp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for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27174E">
        <w:rPr>
          <w:rFonts w:ascii="Arial" w:hAnsi="Arial" w:cs="Arial"/>
          <w:sz w:val="20"/>
          <w:szCs w:val="20"/>
        </w:rPr>
        <w:t>rail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mounting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according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to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DIN VDE 0100 - 557.5.3.1, </w:t>
      </w:r>
      <w:proofErr w:type="spellStart"/>
      <w:r w:rsidRPr="0027174E">
        <w:rPr>
          <w:rFonts w:ascii="Arial" w:hAnsi="Arial" w:cs="Arial"/>
          <w:sz w:val="20"/>
          <w:szCs w:val="20"/>
        </w:rPr>
        <w:t>snap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-on </w:t>
      </w:r>
      <w:proofErr w:type="spellStart"/>
      <w:r w:rsidRPr="0027174E">
        <w:rPr>
          <w:rFonts w:ascii="Arial" w:hAnsi="Arial" w:cs="Arial"/>
          <w:sz w:val="20"/>
          <w:szCs w:val="20"/>
        </w:rPr>
        <w:t>fastening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for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27174E">
        <w:rPr>
          <w:rFonts w:ascii="Arial" w:hAnsi="Arial" w:cs="Arial"/>
          <w:sz w:val="20"/>
          <w:szCs w:val="20"/>
        </w:rPr>
        <w:t>rail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mounting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according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to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EN-50022-35, </w:t>
      </w:r>
      <w:proofErr w:type="spellStart"/>
      <w:r w:rsidRPr="0027174E">
        <w:rPr>
          <w:rFonts w:ascii="Arial" w:hAnsi="Arial" w:cs="Arial"/>
          <w:sz w:val="20"/>
          <w:szCs w:val="20"/>
        </w:rPr>
        <w:t>matching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of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the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27174E">
        <w:rPr>
          <w:rFonts w:ascii="Arial" w:hAnsi="Arial" w:cs="Arial"/>
          <w:sz w:val="20"/>
          <w:szCs w:val="20"/>
        </w:rPr>
        <w:t>to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the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practical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application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27174E">
        <w:rPr>
          <w:rFonts w:ascii="Arial" w:hAnsi="Arial" w:cs="Arial"/>
          <w:sz w:val="20"/>
          <w:szCs w:val="20"/>
        </w:rPr>
        <w:t>primary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27174E">
        <w:rPr>
          <w:rFonts w:ascii="Arial" w:hAnsi="Arial" w:cs="Arial"/>
          <w:sz w:val="20"/>
          <w:szCs w:val="20"/>
        </w:rPr>
        <w:t>secondary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current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7174E">
        <w:rPr>
          <w:rFonts w:ascii="Arial" w:hAnsi="Arial" w:cs="Arial"/>
          <w:sz w:val="20"/>
          <w:szCs w:val="20"/>
        </w:rPr>
        <w:t>mechanical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design, power &amp; </w:t>
      </w:r>
      <w:proofErr w:type="spellStart"/>
      <w:r w:rsidRPr="0027174E">
        <w:rPr>
          <w:rFonts w:ascii="Arial" w:hAnsi="Arial" w:cs="Arial"/>
          <w:sz w:val="20"/>
          <w:szCs w:val="20"/>
        </w:rPr>
        <w:t>cable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length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, etc.), </w:t>
      </w:r>
      <w:proofErr w:type="spellStart"/>
      <w:r w:rsidRPr="0027174E">
        <w:rPr>
          <w:rFonts w:ascii="Arial" w:hAnsi="Arial" w:cs="Arial"/>
          <w:sz w:val="20"/>
          <w:szCs w:val="20"/>
        </w:rPr>
        <w:t>delivery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7174E">
        <w:rPr>
          <w:rFonts w:ascii="Arial" w:hAnsi="Arial" w:cs="Arial"/>
          <w:sz w:val="20"/>
          <w:szCs w:val="20"/>
        </w:rPr>
        <w:t>mounting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as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well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as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connection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to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the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measuring</w:t>
      </w:r>
      <w:proofErr w:type="spellEnd"/>
      <w:r w:rsidRPr="0027174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174E">
        <w:rPr>
          <w:rFonts w:ascii="Arial" w:hAnsi="Arial" w:cs="Arial"/>
          <w:sz w:val="20"/>
          <w:szCs w:val="20"/>
        </w:rPr>
        <w:t>device</w:t>
      </w:r>
      <w:proofErr w:type="spellEnd"/>
      <w:r w:rsidRPr="0027174E">
        <w:rPr>
          <w:rFonts w:ascii="Arial" w:hAnsi="Arial" w:cs="Arial"/>
          <w:sz w:val="20"/>
          <w:szCs w:val="20"/>
        </w:rPr>
        <w:t>.</w:t>
      </w:r>
    </w:p>
    <w:p w:rsidR="00D704F5" w:rsidRPr="0027174E" w:rsidRDefault="00D704F5" w:rsidP="00D704F5">
      <w:pPr>
        <w:rPr>
          <w:rFonts w:ascii="Arial" w:hAnsi="Arial" w:cs="Arial"/>
          <w:sz w:val="20"/>
          <w:szCs w:val="20"/>
        </w:rPr>
      </w:pPr>
    </w:p>
    <w:p w:rsidR="00D704F5" w:rsidRPr="0027174E" w:rsidRDefault="00D704F5" w:rsidP="00D704F5">
      <w:pPr>
        <w:rPr>
          <w:rFonts w:ascii="Arial" w:hAnsi="Arial" w:cs="Arial"/>
          <w:sz w:val="20"/>
          <w:szCs w:val="20"/>
        </w:rPr>
      </w:pPr>
      <w:proofErr w:type="spellStart"/>
      <w:r w:rsidRPr="0027174E">
        <w:rPr>
          <w:rFonts w:ascii="Arial" w:hAnsi="Arial" w:cs="Arial"/>
          <w:sz w:val="20"/>
          <w:szCs w:val="20"/>
        </w:rPr>
        <w:t>Manufacturer</w:t>
      </w:r>
      <w:proofErr w:type="spellEnd"/>
      <w:r w:rsidRPr="0027174E">
        <w:rPr>
          <w:rFonts w:ascii="Arial" w:hAnsi="Arial" w:cs="Arial"/>
          <w:sz w:val="20"/>
          <w:szCs w:val="20"/>
        </w:rPr>
        <w:t>: Janitza electronics GmbH</w:t>
      </w:r>
    </w:p>
    <w:p w:rsidR="00D704F5" w:rsidRPr="0027174E" w:rsidRDefault="00D704F5" w:rsidP="00D704F5">
      <w:pPr>
        <w:rPr>
          <w:rFonts w:ascii="Arial" w:hAnsi="Arial" w:cs="Arial"/>
          <w:sz w:val="20"/>
          <w:szCs w:val="20"/>
        </w:rPr>
      </w:pPr>
      <w:r w:rsidRPr="0027174E">
        <w:rPr>
          <w:rFonts w:ascii="Arial" w:hAnsi="Arial" w:cs="Arial"/>
          <w:sz w:val="20"/>
          <w:szCs w:val="20"/>
        </w:rPr>
        <w:t>Type: CT27-35</w:t>
      </w:r>
    </w:p>
    <w:p w:rsidR="00D704F5" w:rsidRPr="0027174E" w:rsidRDefault="00D704F5" w:rsidP="00D704F5">
      <w:pPr>
        <w:rPr>
          <w:rFonts w:ascii="Arial" w:hAnsi="Arial" w:cs="Arial"/>
          <w:sz w:val="20"/>
          <w:szCs w:val="20"/>
        </w:rPr>
      </w:pPr>
      <w:r w:rsidRPr="0027174E">
        <w:rPr>
          <w:rFonts w:ascii="Arial" w:hAnsi="Arial" w:cs="Arial"/>
          <w:sz w:val="20"/>
          <w:szCs w:val="20"/>
        </w:rPr>
        <w:t xml:space="preserve">Art.no.: 1503080 + 1507001 </w:t>
      </w:r>
    </w:p>
    <w:p w:rsidR="00682501" w:rsidRPr="0027174E" w:rsidRDefault="0027174E">
      <w:pPr>
        <w:rPr>
          <w:rFonts w:ascii="Arial" w:hAnsi="Arial" w:cs="Arial"/>
          <w:sz w:val="20"/>
          <w:szCs w:val="20"/>
        </w:rPr>
      </w:pPr>
    </w:p>
    <w:sectPr w:rsidR="00682501" w:rsidRPr="002717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7B"/>
    <w:rsid w:val="00135870"/>
    <w:rsid w:val="0027174E"/>
    <w:rsid w:val="006B277B"/>
    <w:rsid w:val="006D2348"/>
    <w:rsid w:val="00A56C58"/>
    <w:rsid w:val="00BD5B10"/>
    <w:rsid w:val="00D7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72D80E-B81A-43ED-B198-B539876A8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D5B10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1160</Characters>
  <Application>Microsoft Office Word</Application>
  <DocSecurity>0</DocSecurity>
  <Lines>9</Lines>
  <Paragraphs>2</Paragraphs>
  <ScaleCrop>false</ScaleCrop>
  <Company>Janitza electronics GmbH</Company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2021-10-05T10:06:00Z</dcterms:created>
  <dcterms:modified xsi:type="dcterms:W3CDTF">2021-10-19T08:00:00Z</dcterms:modified>
</cp:coreProperties>
</file>